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178" w:rsidRPr="000A0178" w:rsidRDefault="000A0178" w:rsidP="000A0178">
      <w:pPr>
        <w:shd w:val="clear" w:color="auto" w:fill="FFFFFF"/>
        <w:spacing w:after="0" w:line="405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  <w:r w:rsidRPr="000A0178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Астраханская таблица тарифов на коммунальные услуги на</w:t>
      </w:r>
      <w:proofErr w:type="gramStart"/>
      <w:r w:rsidRPr="000A0178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 xml:space="preserve"> П</w:t>
      </w:r>
      <w:proofErr w:type="gramEnd"/>
      <w:r w:rsidRPr="000A0178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ервое полугодие 2017 года</w:t>
      </w:r>
    </w:p>
    <w:p w:rsidR="000A0178" w:rsidRPr="000A0178" w:rsidRDefault="000A0178" w:rsidP="000A0178">
      <w:pPr>
        <w:shd w:val="clear" w:color="auto" w:fill="FFFFFF"/>
        <w:spacing w:after="0" w:line="405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1"/>
          <w:szCs w:val="41"/>
          <w:lang w:eastAsia="ru-RU"/>
        </w:rPr>
      </w:pPr>
    </w:p>
    <w:p w:rsidR="000A0178" w:rsidRPr="000A0178" w:rsidRDefault="000A0178" w:rsidP="000A01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0178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lang w:eastAsia="ru-RU"/>
        </w:rPr>
        <w:t>Сколько в 2017 году будет стоить свет, вода, тепло и электричество</w:t>
      </w:r>
    </w:p>
    <w:p w:rsidR="000A0178" w:rsidRPr="000A0178" w:rsidRDefault="000A0178" w:rsidP="000A0178">
      <w:pPr>
        <w:shd w:val="clear" w:color="auto" w:fill="FFFFFF"/>
        <w:spacing w:after="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01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Новые тарифы ЖКХ</w:t>
      </w:r>
    </w:p>
    <w:tbl>
      <w:tblPr>
        <w:tblW w:w="9740" w:type="dxa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tblCellMar>
          <w:left w:w="0" w:type="dxa"/>
          <w:right w:w="0" w:type="dxa"/>
        </w:tblCellMar>
        <w:tblLook w:val="04A0"/>
      </w:tblPr>
      <w:tblGrid>
        <w:gridCol w:w="1224"/>
        <w:gridCol w:w="1253"/>
        <w:gridCol w:w="955"/>
        <w:gridCol w:w="955"/>
        <w:gridCol w:w="1329"/>
        <w:gridCol w:w="1065"/>
        <w:gridCol w:w="969"/>
        <w:gridCol w:w="1323"/>
        <w:gridCol w:w="667"/>
      </w:tblGrid>
      <w:tr w:rsidR="000A0178" w:rsidRPr="000A0178" w:rsidTr="005014F4">
        <w:trPr>
          <w:trHeight w:val="273"/>
        </w:trPr>
        <w:tc>
          <w:tcPr>
            <w:tcW w:w="9740" w:type="dxa"/>
            <w:gridSpan w:val="9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Отопление для потребителей ООО «Астраханские тепловые сети»</w:t>
            </w:r>
          </w:p>
        </w:tc>
      </w:tr>
      <w:tr w:rsidR="000A0178" w:rsidRPr="000A0178" w:rsidTr="005014F4">
        <w:trPr>
          <w:trHeight w:val="547"/>
        </w:trPr>
        <w:tc>
          <w:tcPr>
            <w:tcW w:w="9740" w:type="dxa"/>
            <w:gridSpan w:val="9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F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(С учетом новых нормативов потребления коммунальной услуги по отоплению в жилых и нежилых помещениях согласно постановлению министерства ЖКХ Астраханской области № 26-п от 24.06.2016)</w:t>
            </w:r>
          </w:p>
        </w:tc>
      </w:tr>
      <w:tr w:rsidR="005014F4" w:rsidRPr="005014F4" w:rsidTr="005014F4">
        <w:trPr>
          <w:trHeight w:val="929"/>
        </w:trPr>
        <w:tc>
          <w:tcPr>
            <w:tcW w:w="1194" w:type="dxa"/>
            <w:vMerge w:val="restar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  <w:p w:rsidR="000A0178" w:rsidRPr="000A0178" w:rsidRDefault="000A0178" w:rsidP="000A0178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постройки</w:t>
            </w:r>
          </w:p>
          <w:p w:rsidR="000A0178" w:rsidRPr="000A0178" w:rsidRDefault="000A0178" w:rsidP="000A01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МКД</w:t>
            </w:r>
          </w:p>
        </w:tc>
        <w:tc>
          <w:tcPr>
            <w:tcW w:w="1239" w:type="dxa"/>
            <w:vMerge w:val="restar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Этажность</w:t>
            </w:r>
          </w:p>
          <w:p w:rsidR="000A0178" w:rsidRPr="000A0178" w:rsidRDefault="000A0178" w:rsidP="000A01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14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мкж</w:t>
            </w:r>
            <w:proofErr w:type="spellEnd"/>
          </w:p>
        </w:tc>
        <w:tc>
          <w:tcPr>
            <w:tcW w:w="3240" w:type="dxa"/>
            <w:gridSpan w:val="3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Норматив отопления, Гкал/м</w:t>
            </w:r>
            <w:proofErr w:type="gramStart"/>
            <w:r w:rsidRPr="000A0178">
              <w:rPr>
                <w:rFonts w:ascii="Times New Roman" w:eastAsia="Times New Roman" w:hAnsi="Times New Roman" w:cs="Times New Roman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br/>
              <w:t>в месяц ОЗП без повышающего коэффициента*</w:t>
            </w:r>
          </w:p>
        </w:tc>
        <w:tc>
          <w:tcPr>
            <w:tcW w:w="3335" w:type="dxa"/>
            <w:gridSpan w:val="3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Плата за отопление руб./ м</w:t>
            </w:r>
            <w:proofErr w:type="gramStart"/>
            <w:r w:rsidRPr="000A0178">
              <w:rPr>
                <w:rFonts w:ascii="Times New Roman" w:eastAsia="Times New Roman" w:hAnsi="Times New Roman" w:cs="Times New Roman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br/>
              <w:t>в месяц ОЗП с НДС без повышающего коэффициента*</w:t>
            </w:r>
          </w:p>
        </w:tc>
        <w:tc>
          <w:tcPr>
            <w:tcW w:w="732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14F4" w:rsidRPr="005014F4" w:rsidTr="005014F4">
        <w:trPr>
          <w:trHeight w:val="174"/>
        </w:trPr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center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center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камень,</w:t>
            </w:r>
          </w:p>
          <w:p w:rsidR="000A0178" w:rsidRPr="000A0178" w:rsidRDefault="000A0178" w:rsidP="000A0178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кирпич</w:t>
            </w:r>
          </w:p>
        </w:tc>
        <w:tc>
          <w:tcPr>
            <w:tcW w:w="95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панели,</w:t>
            </w:r>
          </w:p>
          <w:p w:rsidR="000A0178" w:rsidRPr="000A0178" w:rsidRDefault="000A0178" w:rsidP="000A0178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блоки</w:t>
            </w:r>
          </w:p>
        </w:tc>
        <w:tc>
          <w:tcPr>
            <w:tcW w:w="133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дерево,</w:t>
            </w:r>
          </w:p>
          <w:p w:rsidR="000A0178" w:rsidRPr="000A0178" w:rsidRDefault="000A0178" w:rsidP="000A0178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смешанные и другие</w:t>
            </w: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br/>
              <w:t>материалы</w:t>
            </w:r>
          </w:p>
        </w:tc>
        <w:tc>
          <w:tcPr>
            <w:tcW w:w="104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камень,*</w:t>
            </w:r>
          </w:p>
          <w:p w:rsidR="000A0178" w:rsidRPr="000A0178" w:rsidRDefault="000A0178" w:rsidP="000A0178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кирпич</w:t>
            </w:r>
          </w:p>
        </w:tc>
        <w:tc>
          <w:tcPr>
            <w:tcW w:w="97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панели,</w:t>
            </w:r>
          </w:p>
          <w:p w:rsidR="000A0178" w:rsidRPr="000A0178" w:rsidRDefault="000A0178" w:rsidP="000A0178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блоки</w:t>
            </w:r>
          </w:p>
        </w:tc>
        <w:tc>
          <w:tcPr>
            <w:tcW w:w="132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дерево,</w:t>
            </w:r>
          </w:p>
          <w:p w:rsidR="000A0178" w:rsidRPr="000A0178" w:rsidRDefault="000A0178" w:rsidP="000A0178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смешанные и другие материалы</w:t>
            </w:r>
          </w:p>
        </w:tc>
        <w:tc>
          <w:tcPr>
            <w:tcW w:w="732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14F4" w:rsidRPr="005014F4" w:rsidTr="005014F4">
        <w:trPr>
          <w:trHeight w:val="363"/>
        </w:trPr>
        <w:tc>
          <w:tcPr>
            <w:tcW w:w="1194" w:type="dxa"/>
            <w:vMerge w:val="restar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 xml:space="preserve">до 1999 г. </w:t>
            </w:r>
            <w:proofErr w:type="spellStart"/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вкл-но</w:t>
            </w:r>
            <w:proofErr w:type="spellEnd"/>
          </w:p>
        </w:tc>
        <w:tc>
          <w:tcPr>
            <w:tcW w:w="123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5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0,02890</w:t>
            </w:r>
          </w:p>
        </w:tc>
        <w:tc>
          <w:tcPr>
            <w:tcW w:w="95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0,02892</w:t>
            </w:r>
          </w:p>
        </w:tc>
        <w:tc>
          <w:tcPr>
            <w:tcW w:w="133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0,02890</w:t>
            </w:r>
          </w:p>
        </w:tc>
        <w:tc>
          <w:tcPr>
            <w:tcW w:w="104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47,27</w:t>
            </w:r>
          </w:p>
        </w:tc>
        <w:tc>
          <w:tcPr>
            <w:tcW w:w="97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47,29</w:t>
            </w:r>
          </w:p>
        </w:tc>
        <w:tc>
          <w:tcPr>
            <w:tcW w:w="132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47,26</w:t>
            </w:r>
          </w:p>
        </w:tc>
        <w:tc>
          <w:tcPr>
            <w:tcW w:w="732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14F4" w:rsidRPr="005014F4" w:rsidTr="005014F4">
        <w:trPr>
          <w:trHeight w:val="174"/>
        </w:trPr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center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5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0,02888</w:t>
            </w:r>
          </w:p>
        </w:tc>
        <w:tc>
          <w:tcPr>
            <w:tcW w:w="95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0,02888</w:t>
            </w:r>
          </w:p>
        </w:tc>
        <w:tc>
          <w:tcPr>
            <w:tcW w:w="133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0,02888</w:t>
            </w:r>
          </w:p>
        </w:tc>
        <w:tc>
          <w:tcPr>
            <w:tcW w:w="104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47,23</w:t>
            </w:r>
          </w:p>
        </w:tc>
        <w:tc>
          <w:tcPr>
            <w:tcW w:w="97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47,24</w:t>
            </w:r>
          </w:p>
        </w:tc>
        <w:tc>
          <w:tcPr>
            <w:tcW w:w="132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47,23</w:t>
            </w:r>
          </w:p>
        </w:tc>
        <w:tc>
          <w:tcPr>
            <w:tcW w:w="732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14F4" w:rsidRPr="005014F4" w:rsidTr="005014F4">
        <w:trPr>
          <w:trHeight w:val="174"/>
        </w:trPr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center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3-4</w:t>
            </w:r>
          </w:p>
        </w:tc>
        <w:tc>
          <w:tcPr>
            <w:tcW w:w="95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0,02886</w:t>
            </w:r>
          </w:p>
        </w:tc>
        <w:tc>
          <w:tcPr>
            <w:tcW w:w="95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0,02886</w:t>
            </w:r>
          </w:p>
        </w:tc>
        <w:tc>
          <w:tcPr>
            <w:tcW w:w="133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0,02886</w:t>
            </w:r>
          </w:p>
        </w:tc>
        <w:tc>
          <w:tcPr>
            <w:tcW w:w="104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47,20</w:t>
            </w:r>
          </w:p>
        </w:tc>
        <w:tc>
          <w:tcPr>
            <w:tcW w:w="97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47,21</w:t>
            </w:r>
          </w:p>
        </w:tc>
        <w:tc>
          <w:tcPr>
            <w:tcW w:w="132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47,20</w:t>
            </w:r>
          </w:p>
        </w:tc>
        <w:tc>
          <w:tcPr>
            <w:tcW w:w="732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14F4" w:rsidRPr="005014F4" w:rsidTr="005014F4">
        <w:trPr>
          <w:trHeight w:val="174"/>
        </w:trPr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center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5-9</w:t>
            </w:r>
          </w:p>
        </w:tc>
        <w:tc>
          <w:tcPr>
            <w:tcW w:w="95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0,02883</w:t>
            </w:r>
          </w:p>
        </w:tc>
        <w:tc>
          <w:tcPr>
            <w:tcW w:w="95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0,02885</w:t>
            </w:r>
          </w:p>
        </w:tc>
        <w:tc>
          <w:tcPr>
            <w:tcW w:w="133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47,16</w:t>
            </w:r>
          </w:p>
        </w:tc>
        <w:tc>
          <w:tcPr>
            <w:tcW w:w="97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47,18</w:t>
            </w:r>
          </w:p>
        </w:tc>
        <w:tc>
          <w:tcPr>
            <w:tcW w:w="132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14F4" w:rsidRPr="005014F4" w:rsidTr="005014F4">
        <w:trPr>
          <w:trHeight w:val="174"/>
        </w:trPr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center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5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0,02882</w:t>
            </w:r>
          </w:p>
        </w:tc>
        <w:tc>
          <w:tcPr>
            <w:tcW w:w="95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0,02882</w:t>
            </w:r>
          </w:p>
        </w:tc>
        <w:tc>
          <w:tcPr>
            <w:tcW w:w="133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47,13</w:t>
            </w:r>
          </w:p>
        </w:tc>
        <w:tc>
          <w:tcPr>
            <w:tcW w:w="97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47,14</w:t>
            </w:r>
          </w:p>
        </w:tc>
        <w:tc>
          <w:tcPr>
            <w:tcW w:w="132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14F4" w:rsidRPr="005014F4" w:rsidTr="005014F4">
        <w:trPr>
          <w:trHeight w:val="174"/>
        </w:trPr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center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5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0,02878</w:t>
            </w:r>
          </w:p>
        </w:tc>
        <w:tc>
          <w:tcPr>
            <w:tcW w:w="95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0,02879</w:t>
            </w:r>
          </w:p>
        </w:tc>
        <w:tc>
          <w:tcPr>
            <w:tcW w:w="133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47,08</w:t>
            </w:r>
          </w:p>
        </w:tc>
        <w:tc>
          <w:tcPr>
            <w:tcW w:w="97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47,09</w:t>
            </w:r>
          </w:p>
        </w:tc>
        <w:tc>
          <w:tcPr>
            <w:tcW w:w="132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14F4" w:rsidRPr="005014F4" w:rsidTr="005014F4">
        <w:trPr>
          <w:trHeight w:val="174"/>
        </w:trPr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center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5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0,02876</w:t>
            </w:r>
          </w:p>
        </w:tc>
        <w:tc>
          <w:tcPr>
            <w:tcW w:w="95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0,02877</w:t>
            </w:r>
          </w:p>
        </w:tc>
        <w:tc>
          <w:tcPr>
            <w:tcW w:w="133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47,04</w:t>
            </w:r>
          </w:p>
        </w:tc>
        <w:tc>
          <w:tcPr>
            <w:tcW w:w="97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47,06</w:t>
            </w:r>
          </w:p>
        </w:tc>
        <w:tc>
          <w:tcPr>
            <w:tcW w:w="132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14F4" w:rsidRPr="005014F4" w:rsidTr="005014F4">
        <w:trPr>
          <w:trHeight w:val="174"/>
        </w:trPr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center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5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0,02874</w:t>
            </w:r>
          </w:p>
        </w:tc>
        <w:tc>
          <w:tcPr>
            <w:tcW w:w="95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0,02875</w:t>
            </w:r>
          </w:p>
        </w:tc>
        <w:tc>
          <w:tcPr>
            <w:tcW w:w="133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47,01</w:t>
            </w:r>
          </w:p>
        </w:tc>
        <w:tc>
          <w:tcPr>
            <w:tcW w:w="97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47,02</w:t>
            </w:r>
          </w:p>
        </w:tc>
        <w:tc>
          <w:tcPr>
            <w:tcW w:w="132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14F4" w:rsidRPr="005014F4" w:rsidTr="005014F4">
        <w:trPr>
          <w:trHeight w:val="363"/>
        </w:trPr>
        <w:tc>
          <w:tcPr>
            <w:tcW w:w="1194" w:type="dxa"/>
            <w:vMerge w:val="restar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после</w:t>
            </w:r>
          </w:p>
          <w:p w:rsidR="000A0178" w:rsidRPr="000A0178" w:rsidRDefault="000A0178" w:rsidP="000A0178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1999 г.</w:t>
            </w:r>
          </w:p>
        </w:tc>
        <w:tc>
          <w:tcPr>
            <w:tcW w:w="123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5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0,02817</w:t>
            </w:r>
          </w:p>
        </w:tc>
        <w:tc>
          <w:tcPr>
            <w:tcW w:w="95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0,02848</w:t>
            </w:r>
          </w:p>
        </w:tc>
        <w:tc>
          <w:tcPr>
            <w:tcW w:w="104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46,08</w:t>
            </w:r>
          </w:p>
        </w:tc>
        <w:tc>
          <w:tcPr>
            <w:tcW w:w="97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46,58</w:t>
            </w:r>
          </w:p>
        </w:tc>
        <w:tc>
          <w:tcPr>
            <w:tcW w:w="732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14F4" w:rsidRPr="005014F4" w:rsidTr="005014F4">
        <w:trPr>
          <w:trHeight w:val="174"/>
        </w:trPr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center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5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0,02768</w:t>
            </w:r>
          </w:p>
        </w:tc>
        <w:tc>
          <w:tcPr>
            <w:tcW w:w="95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45,27</w:t>
            </w:r>
          </w:p>
        </w:tc>
        <w:tc>
          <w:tcPr>
            <w:tcW w:w="97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14F4" w:rsidRPr="005014F4" w:rsidTr="005014F4">
        <w:trPr>
          <w:trHeight w:val="174"/>
        </w:trPr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center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5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0,02746</w:t>
            </w:r>
          </w:p>
        </w:tc>
        <w:tc>
          <w:tcPr>
            <w:tcW w:w="95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0,02772</w:t>
            </w:r>
          </w:p>
        </w:tc>
        <w:tc>
          <w:tcPr>
            <w:tcW w:w="104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44,91</w:t>
            </w:r>
          </w:p>
        </w:tc>
        <w:tc>
          <w:tcPr>
            <w:tcW w:w="97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45,33</w:t>
            </w:r>
          </w:p>
        </w:tc>
        <w:tc>
          <w:tcPr>
            <w:tcW w:w="732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14F4" w:rsidRPr="005014F4" w:rsidTr="005014F4">
        <w:trPr>
          <w:trHeight w:val="174"/>
        </w:trPr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center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4-5</w:t>
            </w:r>
          </w:p>
        </w:tc>
        <w:tc>
          <w:tcPr>
            <w:tcW w:w="95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0,02743</w:t>
            </w:r>
          </w:p>
        </w:tc>
        <w:tc>
          <w:tcPr>
            <w:tcW w:w="95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0,02770</w:t>
            </w:r>
          </w:p>
        </w:tc>
        <w:tc>
          <w:tcPr>
            <w:tcW w:w="133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44,86</w:t>
            </w:r>
          </w:p>
        </w:tc>
        <w:tc>
          <w:tcPr>
            <w:tcW w:w="97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45,31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14F4" w:rsidRPr="005014F4" w:rsidTr="005014F4">
        <w:trPr>
          <w:trHeight w:val="174"/>
        </w:trPr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center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6-7</w:t>
            </w:r>
          </w:p>
        </w:tc>
        <w:tc>
          <w:tcPr>
            <w:tcW w:w="95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0,02655</w:t>
            </w:r>
          </w:p>
        </w:tc>
        <w:tc>
          <w:tcPr>
            <w:tcW w:w="95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0,02674</w:t>
            </w:r>
          </w:p>
        </w:tc>
        <w:tc>
          <w:tcPr>
            <w:tcW w:w="133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0,02669</w:t>
            </w:r>
          </w:p>
        </w:tc>
        <w:tc>
          <w:tcPr>
            <w:tcW w:w="104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43,43</w:t>
            </w:r>
          </w:p>
        </w:tc>
        <w:tc>
          <w:tcPr>
            <w:tcW w:w="97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43,74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43,65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14F4" w:rsidRPr="005014F4" w:rsidTr="005014F4">
        <w:trPr>
          <w:trHeight w:val="174"/>
        </w:trPr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center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5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0,02576</w:t>
            </w:r>
          </w:p>
        </w:tc>
        <w:tc>
          <w:tcPr>
            <w:tcW w:w="133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42,13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14F4" w:rsidRPr="005014F4" w:rsidTr="005014F4">
        <w:trPr>
          <w:trHeight w:val="174"/>
        </w:trPr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center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5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0,02558</w:t>
            </w:r>
          </w:p>
        </w:tc>
        <w:tc>
          <w:tcPr>
            <w:tcW w:w="95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0,02525</w:t>
            </w:r>
          </w:p>
        </w:tc>
        <w:tc>
          <w:tcPr>
            <w:tcW w:w="133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41,84</w:t>
            </w:r>
          </w:p>
        </w:tc>
        <w:tc>
          <w:tcPr>
            <w:tcW w:w="97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41,31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14F4" w:rsidRPr="005014F4" w:rsidTr="005014F4">
        <w:trPr>
          <w:trHeight w:val="174"/>
        </w:trPr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center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5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0,02470</w:t>
            </w:r>
          </w:p>
        </w:tc>
        <w:tc>
          <w:tcPr>
            <w:tcW w:w="133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40,40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14F4" w:rsidRPr="005014F4" w:rsidTr="005014F4">
        <w:trPr>
          <w:trHeight w:val="174"/>
        </w:trPr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center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5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0,02428</w:t>
            </w:r>
          </w:p>
        </w:tc>
        <w:tc>
          <w:tcPr>
            <w:tcW w:w="133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39,71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14F4" w:rsidRPr="005014F4" w:rsidTr="005014F4">
        <w:trPr>
          <w:trHeight w:val="174"/>
        </w:trPr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center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5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0,02474</w:t>
            </w:r>
          </w:p>
        </w:tc>
        <w:tc>
          <w:tcPr>
            <w:tcW w:w="95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0,02374</w:t>
            </w:r>
          </w:p>
        </w:tc>
        <w:tc>
          <w:tcPr>
            <w:tcW w:w="133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40,47</w:t>
            </w:r>
          </w:p>
        </w:tc>
        <w:tc>
          <w:tcPr>
            <w:tcW w:w="97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38,82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A0178" w:rsidRPr="000A0178" w:rsidRDefault="000A0178" w:rsidP="000A0178">
      <w:pPr>
        <w:shd w:val="clear" w:color="auto" w:fill="FFFFFF"/>
        <w:spacing w:after="75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17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5100" w:type="pct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tblCellMar>
          <w:left w:w="0" w:type="dxa"/>
          <w:right w:w="0" w:type="dxa"/>
        </w:tblCellMar>
        <w:tblLook w:val="04A0"/>
      </w:tblPr>
      <w:tblGrid>
        <w:gridCol w:w="5057"/>
        <w:gridCol w:w="246"/>
        <w:gridCol w:w="2144"/>
        <w:gridCol w:w="2340"/>
      </w:tblGrid>
      <w:tr w:rsidR="000A0178" w:rsidRPr="000A0178" w:rsidTr="000A0178">
        <w:tc>
          <w:tcPr>
            <w:tcW w:w="9555" w:type="dxa"/>
            <w:gridSpan w:val="4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0178" w:rsidRPr="000A0178" w:rsidTr="000A0178">
        <w:tc>
          <w:tcPr>
            <w:tcW w:w="501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0178" w:rsidRPr="000A0178" w:rsidTr="000A0178">
        <w:tc>
          <w:tcPr>
            <w:tcW w:w="501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 xml:space="preserve">Тарифы на тепловую энергию для группы </w:t>
            </w: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потребителей «Население», руб./Гкал</w:t>
            </w:r>
          </w:p>
          <w:p w:rsidR="000A0178" w:rsidRPr="000A0178" w:rsidRDefault="000A0178" w:rsidP="000A0178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 xml:space="preserve">(при наличии </w:t>
            </w:r>
            <w:proofErr w:type="spellStart"/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общедомового</w:t>
            </w:r>
            <w:proofErr w:type="spellEnd"/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 xml:space="preserve"> прибора учета)</w:t>
            </w:r>
          </w:p>
        </w:tc>
        <w:tc>
          <w:tcPr>
            <w:tcW w:w="2280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1 635,56</w:t>
            </w:r>
          </w:p>
        </w:tc>
      </w:tr>
      <w:tr w:rsidR="000A0178" w:rsidRPr="000A0178" w:rsidTr="000A0178">
        <w:tc>
          <w:tcPr>
            <w:tcW w:w="9555" w:type="dxa"/>
            <w:gridSpan w:val="4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Горячая вода</w:t>
            </w:r>
          </w:p>
        </w:tc>
      </w:tr>
      <w:tr w:rsidR="000A0178" w:rsidRPr="000A0178" w:rsidTr="000A0178">
        <w:tc>
          <w:tcPr>
            <w:tcW w:w="9555" w:type="dxa"/>
            <w:gridSpan w:val="4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Для открытой системы теплоснабжения</w:t>
            </w:r>
          </w:p>
        </w:tc>
      </w:tr>
      <w:tr w:rsidR="000A0178" w:rsidRPr="000A0178" w:rsidTr="000A0178">
        <w:tc>
          <w:tcPr>
            <w:tcW w:w="501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 xml:space="preserve">При наличии индивидуального прибора учета, но отсутствии </w:t>
            </w:r>
            <w:proofErr w:type="spellStart"/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общедомового</w:t>
            </w:r>
            <w:proofErr w:type="spellEnd"/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 xml:space="preserve"> прибора учета, руб./куб. м</w:t>
            </w:r>
          </w:p>
        </w:tc>
        <w:tc>
          <w:tcPr>
            <w:tcW w:w="2280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113,50</w:t>
            </w:r>
          </w:p>
        </w:tc>
      </w:tr>
      <w:tr w:rsidR="000A0178" w:rsidRPr="000A0178" w:rsidTr="000A0178">
        <w:tc>
          <w:tcPr>
            <w:tcW w:w="501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 xml:space="preserve">При отсутствии индивидуального и </w:t>
            </w:r>
            <w:proofErr w:type="spellStart"/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общедомового</w:t>
            </w:r>
            <w:proofErr w:type="spellEnd"/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 xml:space="preserve"> приборов учета, руб. с чел./мес.</w:t>
            </w:r>
          </w:p>
        </w:tc>
        <w:tc>
          <w:tcPr>
            <w:tcW w:w="2280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351,85</w:t>
            </w:r>
          </w:p>
        </w:tc>
      </w:tr>
      <w:tr w:rsidR="000A0178" w:rsidRPr="000A0178" w:rsidTr="000A0178">
        <w:tc>
          <w:tcPr>
            <w:tcW w:w="9555" w:type="dxa"/>
            <w:gridSpan w:val="4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Для закрытой системы теплоснабжения</w:t>
            </w:r>
          </w:p>
        </w:tc>
      </w:tr>
      <w:tr w:rsidR="000A0178" w:rsidRPr="000A0178" w:rsidTr="000A0178">
        <w:tc>
          <w:tcPr>
            <w:tcW w:w="5025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 xml:space="preserve">При наличии индивидуального прибора учета, но отсутствии </w:t>
            </w:r>
            <w:proofErr w:type="spellStart"/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общедомового</w:t>
            </w:r>
            <w:proofErr w:type="spellEnd"/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 xml:space="preserve"> прибора учета, руб./куб. м</w:t>
            </w:r>
          </w:p>
        </w:tc>
        <w:tc>
          <w:tcPr>
            <w:tcW w:w="22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114,81</w:t>
            </w:r>
          </w:p>
        </w:tc>
      </w:tr>
      <w:tr w:rsidR="000A0178" w:rsidRPr="000A0178" w:rsidTr="000A0178">
        <w:tc>
          <w:tcPr>
            <w:tcW w:w="5025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 xml:space="preserve">При отсутствии индивидуального и </w:t>
            </w:r>
            <w:proofErr w:type="spellStart"/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общедомового</w:t>
            </w:r>
            <w:proofErr w:type="spellEnd"/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 xml:space="preserve"> приборов учета, руб. с чел./мес.</w:t>
            </w:r>
          </w:p>
        </w:tc>
        <w:tc>
          <w:tcPr>
            <w:tcW w:w="22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355,91</w:t>
            </w:r>
          </w:p>
        </w:tc>
      </w:tr>
      <w:tr w:rsidR="000A0178" w:rsidRPr="000A0178" w:rsidTr="000A0178">
        <w:tc>
          <w:tcPr>
            <w:tcW w:w="9555" w:type="dxa"/>
            <w:gridSpan w:val="4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 xml:space="preserve">При наличии индивидуального и </w:t>
            </w:r>
            <w:proofErr w:type="spellStart"/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общедомового</w:t>
            </w:r>
            <w:proofErr w:type="spellEnd"/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 xml:space="preserve"> приборов учета, размер платы определяется расчетным путем согласно показаниям приборов, т. е. за фактическое потребление.</w:t>
            </w:r>
          </w:p>
        </w:tc>
      </w:tr>
      <w:tr w:rsidR="000A0178" w:rsidRPr="000A0178" w:rsidTr="000A0178">
        <w:tc>
          <w:tcPr>
            <w:tcW w:w="598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A0178" w:rsidRPr="000A0178" w:rsidRDefault="000A0178" w:rsidP="000A0178">
      <w:pPr>
        <w:shd w:val="clear" w:color="auto" w:fill="FFFFFF"/>
        <w:spacing w:after="75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17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9480" w:type="dxa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tblCellMar>
          <w:left w:w="0" w:type="dxa"/>
          <w:right w:w="0" w:type="dxa"/>
        </w:tblCellMar>
        <w:tblLook w:val="04A0"/>
      </w:tblPr>
      <w:tblGrid>
        <w:gridCol w:w="1234"/>
        <w:gridCol w:w="1264"/>
        <w:gridCol w:w="964"/>
        <w:gridCol w:w="964"/>
        <w:gridCol w:w="1335"/>
        <w:gridCol w:w="570"/>
        <w:gridCol w:w="246"/>
        <w:gridCol w:w="292"/>
        <w:gridCol w:w="779"/>
        <w:gridCol w:w="246"/>
        <w:gridCol w:w="1335"/>
        <w:gridCol w:w="251"/>
      </w:tblGrid>
      <w:tr w:rsidR="000A0178" w:rsidRPr="000A0178" w:rsidTr="005014F4">
        <w:tc>
          <w:tcPr>
            <w:tcW w:w="9480" w:type="dxa"/>
            <w:gridSpan w:val="1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Отопление</w:t>
            </w:r>
          </w:p>
        </w:tc>
      </w:tr>
      <w:tr w:rsidR="000A0178" w:rsidRPr="000A0178" w:rsidTr="005014F4">
        <w:tc>
          <w:tcPr>
            <w:tcW w:w="9480" w:type="dxa"/>
            <w:gridSpan w:val="1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F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(С учетом новых нормативов потребления коммунальной услуги по отоплению в жилых и нежилых помещениях согласно постановлению министерства ЖКХ Астраханской области № 26-п от 24.06.2016)</w:t>
            </w:r>
          </w:p>
        </w:tc>
      </w:tr>
      <w:tr w:rsidR="000A0178" w:rsidRPr="000A0178" w:rsidTr="005014F4">
        <w:tc>
          <w:tcPr>
            <w:tcW w:w="1234" w:type="dxa"/>
            <w:vMerge w:val="restar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  <w:p w:rsidR="000A0178" w:rsidRPr="000A0178" w:rsidRDefault="000A0178" w:rsidP="000A0178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постройки</w:t>
            </w:r>
          </w:p>
          <w:p w:rsidR="000A0178" w:rsidRPr="000A0178" w:rsidRDefault="000A0178" w:rsidP="000A01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МКД</w:t>
            </w:r>
          </w:p>
        </w:tc>
        <w:tc>
          <w:tcPr>
            <w:tcW w:w="1264" w:type="dxa"/>
            <w:vMerge w:val="restar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Этажность</w:t>
            </w:r>
          </w:p>
          <w:p w:rsidR="000A0178" w:rsidRPr="000A0178" w:rsidRDefault="000A0178" w:rsidP="000A01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14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мкж</w:t>
            </w:r>
            <w:proofErr w:type="spellEnd"/>
          </w:p>
        </w:tc>
        <w:tc>
          <w:tcPr>
            <w:tcW w:w="3263" w:type="dxa"/>
            <w:gridSpan w:val="3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Норматив отопления, Гкал/м</w:t>
            </w:r>
            <w:proofErr w:type="gramStart"/>
            <w:r w:rsidRPr="000A0178">
              <w:rPr>
                <w:rFonts w:ascii="Times New Roman" w:eastAsia="Times New Roman" w:hAnsi="Times New Roman" w:cs="Times New Roman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br/>
              <w:t>в месяц ОЗП без повышающего коэффициента*</w:t>
            </w:r>
          </w:p>
        </w:tc>
        <w:tc>
          <w:tcPr>
            <w:tcW w:w="3468" w:type="dxa"/>
            <w:gridSpan w:val="6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Плата за отопление руб./м</w:t>
            </w:r>
            <w:proofErr w:type="gramStart"/>
            <w:r w:rsidRPr="000A0178">
              <w:rPr>
                <w:rFonts w:ascii="Times New Roman" w:eastAsia="Times New Roman" w:hAnsi="Times New Roman" w:cs="Times New Roman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br/>
              <w:t>в месяц ОЗП с НДС без повышающего коэффициента*</w:t>
            </w:r>
          </w:p>
        </w:tc>
        <w:tc>
          <w:tcPr>
            <w:tcW w:w="25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0178" w:rsidRPr="000A0178" w:rsidTr="005014F4"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center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center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камень,</w:t>
            </w:r>
          </w:p>
          <w:p w:rsidR="000A0178" w:rsidRPr="000A0178" w:rsidRDefault="000A0178" w:rsidP="000A0178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кирпич</w:t>
            </w:r>
          </w:p>
        </w:tc>
        <w:tc>
          <w:tcPr>
            <w:tcW w:w="96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панели,</w:t>
            </w:r>
          </w:p>
          <w:p w:rsidR="000A0178" w:rsidRPr="000A0178" w:rsidRDefault="000A0178" w:rsidP="000A0178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блоки</w:t>
            </w:r>
          </w:p>
        </w:tc>
        <w:tc>
          <w:tcPr>
            <w:tcW w:w="13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дерево,</w:t>
            </w:r>
          </w:p>
          <w:p w:rsidR="000A0178" w:rsidRPr="000A0178" w:rsidRDefault="000A0178" w:rsidP="000A0178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смешанные и другие</w:t>
            </w: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br/>
              <w:t>материалы</w:t>
            </w:r>
          </w:p>
        </w:tc>
        <w:tc>
          <w:tcPr>
            <w:tcW w:w="1108" w:type="dxa"/>
            <w:gridSpan w:val="3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камень,*</w:t>
            </w:r>
          </w:p>
          <w:p w:rsidR="000A0178" w:rsidRPr="000A0178" w:rsidRDefault="000A0178" w:rsidP="000A0178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кирпич</w:t>
            </w:r>
          </w:p>
        </w:tc>
        <w:tc>
          <w:tcPr>
            <w:tcW w:w="1025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панели,</w:t>
            </w:r>
          </w:p>
          <w:p w:rsidR="000A0178" w:rsidRPr="000A0178" w:rsidRDefault="000A0178" w:rsidP="000A0178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блоки</w:t>
            </w:r>
          </w:p>
        </w:tc>
        <w:tc>
          <w:tcPr>
            <w:tcW w:w="13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дерево,</w:t>
            </w:r>
          </w:p>
          <w:p w:rsidR="000A0178" w:rsidRPr="000A0178" w:rsidRDefault="000A0178" w:rsidP="000A0178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смешанные и другие материалы</w:t>
            </w:r>
          </w:p>
        </w:tc>
        <w:tc>
          <w:tcPr>
            <w:tcW w:w="25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0178" w:rsidRPr="000A0178" w:rsidTr="005014F4">
        <w:tc>
          <w:tcPr>
            <w:tcW w:w="1234" w:type="dxa"/>
            <w:vMerge w:val="restar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 xml:space="preserve">до 1999 г. </w:t>
            </w:r>
            <w:proofErr w:type="spellStart"/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вкл-но</w:t>
            </w:r>
            <w:proofErr w:type="spellEnd"/>
          </w:p>
        </w:tc>
        <w:tc>
          <w:tcPr>
            <w:tcW w:w="126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0,02922</w:t>
            </w:r>
          </w:p>
        </w:tc>
        <w:tc>
          <w:tcPr>
            <w:tcW w:w="96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0,02924</w:t>
            </w:r>
          </w:p>
        </w:tc>
        <w:tc>
          <w:tcPr>
            <w:tcW w:w="13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0,02922</w:t>
            </w:r>
          </w:p>
        </w:tc>
        <w:tc>
          <w:tcPr>
            <w:tcW w:w="1108" w:type="dxa"/>
            <w:gridSpan w:val="3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56,350</w:t>
            </w:r>
          </w:p>
        </w:tc>
        <w:tc>
          <w:tcPr>
            <w:tcW w:w="1025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56,388</w:t>
            </w:r>
          </w:p>
        </w:tc>
        <w:tc>
          <w:tcPr>
            <w:tcW w:w="13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56,350</w:t>
            </w:r>
          </w:p>
        </w:tc>
        <w:tc>
          <w:tcPr>
            <w:tcW w:w="25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0178" w:rsidRPr="000A0178" w:rsidTr="005014F4"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center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0,0290</w:t>
            </w:r>
          </w:p>
        </w:tc>
        <w:tc>
          <w:tcPr>
            <w:tcW w:w="96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0,02921</w:t>
            </w:r>
          </w:p>
        </w:tc>
        <w:tc>
          <w:tcPr>
            <w:tcW w:w="13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0,0292</w:t>
            </w:r>
          </w:p>
        </w:tc>
        <w:tc>
          <w:tcPr>
            <w:tcW w:w="1108" w:type="dxa"/>
            <w:gridSpan w:val="3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55,925</w:t>
            </w:r>
          </w:p>
        </w:tc>
        <w:tc>
          <w:tcPr>
            <w:tcW w:w="1025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56,330</w:t>
            </w:r>
          </w:p>
        </w:tc>
        <w:tc>
          <w:tcPr>
            <w:tcW w:w="13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56,311</w:t>
            </w:r>
          </w:p>
        </w:tc>
        <w:tc>
          <w:tcPr>
            <w:tcW w:w="25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0178" w:rsidRPr="000A0178" w:rsidTr="005014F4"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center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3-4</w:t>
            </w:r>
          </w:p>
        </w:tc>
        <w:tc>
          <w:tcPr>
            <w:tcW w:w="96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0,02918</w:t>
            </w:r>
          </w:p>
        </w:tc>
        <w:tc>
          <w:tcPr>
            <w:tcW w:w="96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0,02919</w:t>
            </w:r>
          </w:p>
        </w:tc>
        <w:tc>
          <w:tcPr>
            <w:tcW w:w="13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0,02918</w:t>
            </w:r>
          </w:p>
        </w:tc>
        <w:tc>
          <w:tcPr>
            <w:tcW w:w="1108" w:type="dxa"/>
            <w:gridSpan w:val="3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56,273</w:t>
            </w:r>
          </w:p>
        </w:tc>
        <w:tc>
          <w:tcPr>
            <w:tcW w:w="1025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56,292</w:t>
            </w:r>
          </w:p>
        </w:tc>
        <w:tc>
          <w:tcPr>
            <w:tcW w:w="13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56,273</w:t>
            </w:r>
          </w:p>
        </w:tc>
        <w:tc>
          <w:tcPr>
            <w:tcW w:w="25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0178" w:rsidRPr="000A0178" w:rsidTr="005014F4"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center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5-9</w:t>
            </w:r>
          </w:p>
        </w:tc>
        <w:tc>
          <w:tcPr>
            <w:tcW w:w="96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0,02916</w:t>
            </w:r>
          </w:p>
        </w:tc>
        <w:tc>
          <w:tcPr>
            <w:tcW w:w="96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0,02917</w:t>
            </w:r>
          </w:p>
        </w:tc>
        <w:tc>
          <w:tcPr>
            <w:tcW w:w="13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8" w:type="dxa"/>
            <w:gridSpan w:val="3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56,234</w:t>
            </w:r>
          </w:p>
        </w:tc>
        <w:tc>
          <w:tcPr>
            <w:tcW w:w="1025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56,253</w:t>
            </w:r>
          </w:p>
        </w:tc>
        <w:tc>
          <w:tcPr>
            <w:tcW w:w="13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0178" w:rsidRPr="000A0178" w:rsidTr="005014F4">
        <w:tc>
          <w:tcPr>
            <w:tcW w:w="1234" w:type="dxa"/>
            <w:vMerge w:val="restar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после</w:t>
            </w:r>
          </w:p>
          <w:p w:rsidR="000A0178" w:rsidRPr="000A0178" w:rsidRDefault="000A0178" w:rsidP="000A0178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1999 г.</w:t>
            </w:r>
          </w:p>
        </w:tc>
        <w:tc>
          <w:tcPr>
            <w:tcW w:w="126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0,0285</w:t>
            </w:r>
          </w:p>
        </w:tc>
        <w:tc>
          <w:tcPr>
            <w:tcW w:w="96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0,0288</w:t>
            </w:r>
          </w:p>
        </w:tc>
        <w:tc>
          <w:tcPr>
            <w:tcW w:w="1108" w:type="dxa"/>
            <w:gridSpan w:val="3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54,961</w:t>
            </w:r>
          </w:p>
        </w:tc>
        <w:tc>
          <w:tcPr>
            <w:tcW w:w="1025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55,540</w:t>
            </w:r>
          </w:p>
        </w:tc>
        <w:tc>
          <w:tcPr>
            <w:tcW w:w="25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0178" w:rsidRPr="000A0178" w:rsidTr="005014F4"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center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6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0,0280</w:t>
            </w:r>
          </w:p>
        </w:tc>
        <w:tc>
          <w:tcPr>
            <w:tcW w:w="96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0,0280</w:t>
            </w:r>
          </w:p>
        </w:tc>
        <w:tc>
          <w:tcPr>
            <w:tcW w:w="1108" w:type="dxa"/>
            <w:gridSpan w:val="3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53,997</w:t>
            </w:r>
          </w:p>
        </w:tc>
        <w:tc>
          <w:tcPr>
            <w:tcW w:w="1025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53,997</w:t>
            </w:r>
          </w:p>
        </w:tc>
        <w:tc>
          <w:tcPr>
            <w:tcW w:w="25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0178" w:rsidRPr="000A0178" w:rsidTr="005014F4"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center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4-5</w:t>
            </w:r>
          </w:p>
        </w:tc>
        <w:tc>
          <w:tcPr>
            <w:tcW w:w="96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0,0274</w:t>
            </w:r>
          </w:p>
        </w:tc>
        <w:tc>
          <w:tcPr>
            <w:tcW w:w="96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0,0280</w:t>
            </w:r>
          </w:p>
        </w:tc>
        <w:tc>
          <w:tcPr>
            <w:tcW w:w="13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8" w:type="dxa"/>
            <w:gridSpan w:val="3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52,840</w:t>
            </w:r>
          </w:p>
        </w:tc>
        <w:tc>
          <w:tcPr>
            <w:tcW w:w="1025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53,997</w:t>
            </w:r>
          </w:p>
        </w:tc>
        <w:tc>
          <w:tcPr>
            <w:tcW w:w="13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0178" w:rsidRPr="000A0178" w:rsidTr="005014F4">
        <w:tc>
          <w:tcPr>
            <w:tcW w:w="123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5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0178" w:rsidRPr="000A0178" w:rsidTr="005014F4">
        <w:tc>
          <w:tcPr>
            <w:tcW w:w="9480" w:type="dxa"/>
            <w:gridSpan w:val="1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Для абонентов МУП г. Астрахани «</w:t>
            </w:r>
            <w:proofErr w:type="spellStart"/>
            <w:r w:rsidRPr="005014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Коммунэнерго</w:t>
            </w:r>
            <w:proofErr w:type="spellEnd"/>
            <w:r w:rsidRPr="005014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</w:tr>
      <w:tr w:rsidR="000A0178" w:rsidRPr="000A0178" w:rsidTr="005014F4">
        <w:tc>
          <w:tcPr>
            <w:tcW w:w="9480" w:type="dxa"/>
            <w:gridSpan w:val="1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Тепловая энергия</w:t>
            </w:r>
          </w:p>
        </w:tc>
      </w:tr>
      <w:tr w:rsidR="000A0178" w:rsidRPr="000A0178" w:rsidTr="005014F4">
        <w:tc>
          <w:tcPr>
            <w:tcW w:w="6331" w:type="dxa"/>
            <w:gridSpan w:val="6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 xml:space="preserve">Тарифы на тепловую энергию для группы потребителей «Население», руб./Гкал (при наличии </w:t>
            </w:r>
            <w:proofErr w:type="spellStart"/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общедомового</w:t>
            </w:r>
            <w:proofErr w:type="spellEnd"/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 xml:space="preserve"> прибора учета)</w:t>
            </w:r>
          </w:p>
        </w:tc>
        <w:tc>
          <w:tcPr>
            <w:tcW w:w="1317" w:type="dxa"/>
            <w:gridSpan w:val="3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1 846,55</w:t>
            </w:r>
          </w:p>
        </w:tc>
        <w:tc>
          <w:tcPr>
            <w:tcW w:w="1832" w:type="dxa"/>
            <w:gridSpan w:val="3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1 920,40</w:t>
            </w:r>
          </w:p>
        </w:tc>
      </w:tr>
      <w:tr w:rsidR="000A0178" w:rsidRPr="000A0178" w:rsidTr="005014F4">
        <w:tc>
          <w:tcPr>
            <w:tcW w:w="9480" w:type="dxa"/>
            <w:gridSpan w:val="1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Горячая вода</w:t>
            </w:r>
          </w:p>
        </w:tc>
      </w:tr>
      <w:tr w:rsidR="000A0178" w:rsidRPr="000A0178" w:rsidTr="005014F4">
        <w:tc>
          <w:tcPr>
            <w:tcW w:w="6331" w:type="dxa"/>
            <w:gridSpan w:val="6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 xml:space="preserve">При наличии индивидуального прибора учета, но отсутствии </w:t>
            </w:r>
            <w:proofErr w:type="spellStart"/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общедомового</w:t>
            </w:r>
            <w:proofErr w:type="spellEnd"/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 xml:space="preserve"> прибора учета, руб./куб. м</w:t>
            </w:r>
          </w:p>
        </w:tc>
        <w:tc>
          <w:tcPr>
            <w:tcW w:w="1317" w:type="dxa"/>
            <w:gridSpan w:val="3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120,13</w:t>
            </w:r>
          </w:p>
        </w:tc>
        <w:tc>
          <w:tcPr>
            <w:tcW w:w="1832" w:type="dxa"/>
            <w:gridSpan w:val="3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125,50</w:t>
            </w:r>
          </w:p>
        </w:tc>
      </w:tr>
      <w:tr w:rsidR="000A0178" w:rsidRPr="000A0178" w:rsidTr="005014F4">
        <w:tc>
          <w:tcPr>
            <w:tcW w:w="6331" w:type="dxa"/>
            <w:gridSpan w:val="6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 xml:space="preserve">При отсутствии индивидуального и </w:t>
            </w:r>
            <w:proofErr w:type="spellStart"/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общедомового</w:t>
            </w:r>
            <w:proofErr w:type="spellEnd"/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 xml:space="preserve"> приборов учета,</w:t>
            </w:r>
          </w:p>
          <w:p w:rsidR="000A0178" w:rsidRPr="000A0178" w:rsidRDefault="000A0178" w:rsidP="000A0178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руб. с чел./мес.</w:t>
            </w:r>
          </w:p>
        </w:tc>
        <w:tc>
          <w:tcPr>
            <w:tcW w:w="1317" w:type="dxa"/>
            <w:gridSpan w:val="3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372,40</w:t>
            </w:r>
          </w:p>
        </w:tc>
        <w:tc>
          <w:tcPr>
            <w:tcW w:w="1832" w:type="dxa"/>
            <w:gridSpan w:val="3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389,05</w:t>
            </w:r>
          </w:p>
        </w:tc>
      </w:tr>
      <w:tr w:rsidR="000A0178" w:rsidRPr="000A0178" w:rsidTr="005014F4">
        <w:tc>
          <w:tcPr>
            <w:tcW w:w="9480" w:type="dxa"/>
            <w:gridSpan w:val="1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 xml:space="preserve">При наличии индивидуального и </w:t>
            </w:r>
            <w:proofErr w:type="spellStart"/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общедомового</w:t>
            </w:r>
            <w:proofErr w:type="spellEnd"/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 xml:space="preserve"> приборов учета размер платы определяется расчетным путем согласно показаниям приборов, то есть за фактическое потребление.</w:t>
            </w:r>
          </w:p>
        </w:tc>
      </w:tr>
      <w:tr w:rsidR="000A0178" w:rsidRPr="000A0178" w:rsidTr="005014F4">
        <w:tc>
          <w:tcPr>
            <w:tcW w:w="123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A0178" w:rsidRPr="000A0178" w:rsidRDefault="000A0178" w:rsidP="000A0178">
      <w:pPr>
        <w:shd w:val="clear" w:color="auto" w:fill="FFFFFF"/>
        <w:spacing w:after="75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17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9480" w:type="dxa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tblCellMar>
          <w:left w:w="0" w:type="dxa"/>
          <w:right w:w="0" w:type="dxa"/>
        </w:tblCellMar>
        <w:tblLook w:val="04A0"/>
      </w:tblPr>
      <w:tblGrid>
        <w:gridCol w:w="4124"/>
        <w:gridCol w:w="2206"/>
        <w:gridCol w:w="341"/>
        <w:gridCol w:w="906"/>
        <w:gridCol w:w="433"/>
        <w:gridCol w:w="1470"/>
      </w:tblGrid>
      <w:tr w:rsidR="000A0178" w:rsidRPr="000A0178" w:rsidTr="000A0178">
        <w:tc>
          <w:tcPr>
            <w:tcW w:w="7260" w:type="dxa"/>
            <w:gridSpan w:val="6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ОАО «Астраханская </w:t>
            </w:r>
            <w:proofErr w:type="spellStart"/>
            <w:r w:rsidRPr="005014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энергосбытовая</w:t>
            </w:r>
            <w:proofErr w:type="spellEnd"/>
            <w:r w:rsidRPr="005014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компания»</w:t>
            </w:r>
          </w:p>
        </w:tc>
      </w:tr>
      <w:tr w:rsidR="000A0178" w:rsidRPr="000A0178" w:rsidTr="000A0178">
        <w:tc>
          <w:tcPr>
            <w:tcW w:w="5295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Одноставочный</w:t>
            </w:r>
            <w:proofErr w:type="spellEnd"/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 xml:space="preserve"> тариф на электрическую энергию для населения, проживающего в городских населенных пунктах, руб./кВт</w:t>
            </w:r>
          </w:p>
        </w:tc>
        <w:tc>
          <w:tcPr>
            <w:tcW w:w="975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4,04</w:t>
            </w:r>
          </w:p>
        </w:tc>
        <w:tc>
          <w:tcPr>
            <w:tcW w:w="990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4,34</w:t>
            </w:r>
          </w:p>
        </w:tc>
      </w:tr>
      <w:tr w:rsidR="000A0178" w:rsidRPr="000A0178" w:rsidTr="000A0178">
        <w:tc>
          <w:tcPr>
            <w:tcW w:w="5295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Одноставочный</w:t>
            </w:r>
            <w:proofErr w:type="spellEnd"/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 xml:space="preserve"> тариф на электрическую энергию для населения, проживающего в сельских населенных пунктах, руб./кВт</w:t>
            </w:r>
          </w:p>
        </w:tc>
        <w:tc>
          <w:tcPr>
            <w:tcW w:w="975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2,83</w:t>
            </w:r>
          </w:p>
        </w:tc>
        <w:tc>
          <w:tcPr>
            <w:tcW w:w="990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3,04</w:t>
            </w:r>
          </w:p>
        </w:tc>
      </w:tr>
      <w:tr w:rsidR="000A0178" w:rsidRPr="000A0178" w:rsidTr="000A0178">
        <w:tc>
          <w:tcPr>
            <w:tcW w:w="5295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Одноставочный</w:t>
            </w:r>
            <w:proofErr w:type="spellEnd"/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 xml:space="preserve"> тариф на электрическую энергию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установками, руб./кВт</w:t>
            </w:r>
          </w:p>
        </w:tc>
        <w:tc>
          <w:tcPr>
            <w:tcW w:w="975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2,83</w:t>
            </w:r>
          </w:p>
        </w:tc>
        <w:tc>
          <w:tcPr>
            <w:tcW w:w="990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3,04</w:t>
            </w:r>
          </w:p>
        </w:tc>
      </w:tr>
      <w:tr w:rsidR="000A0178" w:rsidRPr="000A0178" w:rsidTr="000A0178">
        <w:tc>
          <w:tcPr>
            <w:tcW w:w="7260" w:type="dxa"/>
            <w:gridSpan w:val="6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Природный газ, реализуемый населению</w:t>
            </w:r>
            <w:r w:rsidRPr="000A017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br/>
            </w:r>
            <w:r w:rsidRPr="005014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ООО «Газпром </w:t>
            </w:r>
            <w:proofErr w:type="spellStart"/>
            <w:r w:rsidRPr="005014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межрегионгаз</w:t>
            </w:r>
            <w:proofErr w:type="spellEnd"/>
            <w:r w:rsidRPr="005014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Астрахань»</w:t>
            </w:r>
          </w:p>
        </w:tc>
      </w:tr>
      <w:tr w:rsidR="000A0178" w:rsidRPr="000A0178" w:rsidTr="000A0178">
        <w:tc>
          <w:tcPr>
            <w:tcW w:w="5580" w:type="dxa"/>
            <w:gridSpan w:val="3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 1.07.2015</w:t>
            </w:r>
            <w:r w:rsidRPr="000A017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br/>
            </w:r>
            <w:r w:rsidRPr="005014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 1.07.2016</w:t>
            </w:r>
          </w:p>
        </w:tc>
        <w:tc>
          <w:tcPr>
            <w:tcW w:w="9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 1.07.2016</w:t>
            </w:r>
            <w:r w:rsidRPr="000A017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br/>
            </w:r>
            <w:r w:rsidRPr="005014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 31.12.2016</w:t>
            </w:r>
          </w:p>
        </w:tc>
      </w:tr>
      <w:tr w:rsidR="000A0178" w:rsidRPr="000A0178" w:rsidTr="000A0178">
        <w:tc>
          <w:tcPr>
            <w:tcW w:w="7260" w:type="dxa"/>
            <w:gridSpan w:val="6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В жилых домах с центральным отоплением</w:t>
            </w:r>
          </w:p>
        </w:tc>
      </w:tr>
      <w:tr w:rsidR="000A0178" w:rsidRPr="000A0178" w:rsidTr="000A0178">
        <w:tc>
          <w:tcPr>
            <w:tcW w:w="5580" w:type="dxa"/>
            <w:gridSpan w:val="3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Плита и водонагреватель, руб. с чел./мес.</w:t>
            </w:r>
          </w:p>
        </w:tc>
        <w:tc>
          <w:tcPr>
            <w:tcW w:w="750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118,62</w:t>
            </w:r>
          </w:p>
        </w:tc>
        <w:tc>
          <w:tcPr>
            <w:tcW w:w="9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121,77</w:t>
            </w:r>
          </w:p>
        </w:tc>
      </w:tr>
      <w:tr w:rsidR="000A0178" w:rsidRPr="000A0178" w:rsidTr="000A0178">
        <w:tc>
          <w:tcPr>
            <w:tcW w:w="5580" w:type="dxa"/>
            <w:gridSpan w:val="3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Плита при отсутствии центрального горячего водоснабжения,</w:t>
            </w: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br/>
              <w:t>руб. с чел./мес.</w:t>
            </w:r>
          </w:p>
        </w:tc>
        <w:tc>
          <w:tcPr>
            <w:tcW w:w="750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68,06</w:t>
            </w:r>
          </w:p>
        </w:tc>
        <w:tc>
          <w:tcPr>
            <w:tcW w:w="9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69,87</w:t>
            </w:r>
          </w:p>
        </w:tc>
      </w:tr>
      <w:tr w:rsidR="000A0178" w:rsidRPr="000A0178" w:rsidTr="000A0178">
        <w:tc>
          <w:tcPr>
            <w:tcW w:w="5580" w:type="dxa"/>
            <w:gridSpan w:val="3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Плита при наличии центрального горячего водоснабжения,</w:t>
            </w: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br/>
              <w:t>руб. с чел./мес.</w:t>
            </w:r>
          </w:p>
        </w:tc>
        <w:tc>
          <w:tcPr>
            <w:tcW w:w="750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48,61</w:t>
            </w:r>
          </w:p>
        </w:tc>
        <w:tc>
          <w:tcPr>
            <w:tcW w:w="9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49,91</w:t>
            </w:r>
          </w:p>
        </w:tc>
      </w:tr>
      <w:tr w:rsidR="000A0178" w:rsidRPr="000A0178" w:rsidTr="000A0178">
        <w:tc>
          <w:tcPr>
            <w:tcW w:w="7260" w:type="dxa"/>
            <w:gridSpan w:val="6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жилых домах без отопления и горячей воды</w:t>
            </w:r>
          </w:p>
        </w:tc>
      </w:tr>
      <w:tr w:rsidR="000A0178" w:rsidRPr="000A0178" w:rsidTr="000A0178">
        <w:tc>
          <w:tcPr>
            <w:tcW w:w="5580" w:type="dxa"/>
            <w:gridSpan w:val="3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Плита (при наличии местного газового отопления), руб. с чел./мес.</w:t>
            </w:r>
          </w:p>
        </w:tc>
        <w:tc>
          <w:tcPr>
            <w:tcW w:w="750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68,06</w:t>
            </w:r>
          </w:p>
        </w:tc>
        <w:tc>
          <w:tcPr>
            <w:tcW w:w="9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69,87</w:t>
            </w:r>
          </w:p>
        </w:tc>
      </w:tr>
      <w:tr w:rsidR="000A0178" w:rsidRPr="000A0178" w:rsidTr="000A0178">
        <w:tc>
          <w:tcPr>
            <w:tcW w:w="5580" w:type="dxa"/>
            <w:gridSpan w:val="3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Плита и водонагреватель, руб. с чел./мес.</w:t>
            </w:r>
          </w:p>
        </w:tc>
        <w:tc>
          <w:tcPr>
            <w:tcW w:w="750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118,62</w:t>
            </w:r>
          </w:p>
        </w:tc>
        <w:tc>
          <w:tcPr>
            <w:tcW w:w="9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121,77</w:t>
            </w:r>
          </w:p>
        </w:tc>
      </w:tr>
      <w:tr w:rsidR="000A0178" w:rsidRPr="000A0178" w:rsidTr="000A0178">
        <w:tc>
          <w:tcPr>
            <w:tcW w:w="5580" w:type="dxa"/>
            <w:gridSpan w:val="3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Плита (при отсутствии местного отопления и</w:t>
            </w: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br/>
              <w:t>газовых водона</w:t>
            </w: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softHyphen/>
              <w:t>гревателей), руб. с чел./мес.</w:t>
            </w:r>
          </w:p>
        </w:tc>
        <w:tc>
          <w:tcPr>
            <w:tcW w:w="750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97,23</w:t>
            </w:r>
          </w:p>
        </w:tc>
        <w:tc>
          <w:tcPr>
            <w:tcW w:w="9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99,81</w:t>
            </w:r>
          </w:p>
        </w:tc>
      </w:tr>
      <w:tr w:rsidR="000A0178" w:rsidRPr="000A0178" w:rsidTr="000A0178">
        <w:tc>
          <w:tcPr>
            <w:tcW w:w="5580" w:type="dxa"/>
            <w:gridSpan w:val="3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Плата за отопление жилого помещения местными газовыми приборами в отопительный сезон, руб. за кв. м/мес.</w:t>
            </w:r>
          </w:p>
        </w:tc>
        <w:tc>
          <w:tcPr>
            <w:tcW w:w="750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67,09</w:t>
            </w:r>
          </w:p>
        </w:tc>
        <w:tc>
          <w:tcPr>
            <w:tcW w:w="9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68,87</w:t>
            </w:r>
          </w:p>
        </w:tc>
      </w:tr>
      <w:tr w:rsidR="000A0178" w:rsidRPr="000A0178" w:rsidTr="000A0178">
        <w:tc>
          <w:tcPr>
            <w:tcW w:w="5580" w:type="dxa"/>
            <w:gridSpan w:val="3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 xml:space="preserve">Розничная цена на природный газ (при наличии приборов учета расхода газа (счетчика)), руб. за 1 000 куб. </w:t>
            </w:r>
            <w:proofErr w:type="gramStart"/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</w:p>
        </w:tc>
        <w:tc>
          <w:tcPr>
            <w:tcW w:w="750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4 861</w:t>
            </w:r>
          </w:p>
        </w:tc>
        <w:tc>
          <w:tcPr>
            <w:tcW w:w="9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4 990,68</w:t>
            </w:r>
          </w:p>
        </w:tc>
      </w:tr>
      <w:tr w:rsidR="000A0178" w:rsidRPr="000A0178" w:rsidTr="000A0178">
        <w:tc>
          <w:tcPr>
            <w:tcW w:w="5580" w:type="dxa"/>
            <w:gridSpan w:val="3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Плата за отопление местными газовыми приборами гаражей,</w:t>
            </w: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теплиц, оранжерей в отопительный сезон, руб. за куб. </w:t>
            </w:r>
            <w:proofErr w:type="gramStart"/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 xml:space="preserve"> объема помещения/мес.</w:t>
            </w:r>
          </w:p>
        </w:tc>
        <w:tc>
          <w:tcPr>
            <w:tcW w:w="750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43,75</w:t>
            </w:r>
          </w:p>
        </w:tc>
        <w:tc>
          <w:tcPr>
            <w:tcW w:w="9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44,92</w:t>
            </w:r>
          </w:p>
        </w:tc>
      </w:tr>
      <w:tr w:rsidR="000A0178" w:rsidRPr="000A0178" w:rsidTr="000A0178">
        <w:tc>
          <w:tcPr>
            <w:tcW w:w="5580" w:type="dxa"/>
            <w:gridSpan w:val="3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Плата за отопление бань, руб. за куб. </w:t>
            </w:r>
            <w:proofErr w:type="gramStart"/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 xml:space="preserve"> объема помещения/мес.</w:t>
            </w:r>
          </w:p>
        </w:tc>
        <w:tc>
          <w:tcPr>
            <w:tcW w:w="750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12,83</w:t>
            </w:r>
          </w:p>
        </w:tc>
        <w:tc>
          <w:tcPr>
            <w:tcW w:w="9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13,18</w:t>
            </w:r>
          </w:p>
        </w:tc>
      </w:tr>
      <w:tr w:rsidR="000A0178" w:rsidRPr="000A0178" w:rsidTr="000A0178">
        <w:tc>
          <w:tcPr>
            <w:tcW w:w="7260" w:type="dxa"/>
            <w:gridSpan w:val="6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Холодное водоснабжение и водоотведение</w:t>
            </w:r>
            <w:r w:rsidRPr="000A017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br/>
            </w:r>
            <w:r w:rsidRPr="005014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МУП г. Астрахани «</w:t>
            </w:r>
            <w:proofErr w:type="spellStart"/>
            <w:r w:rsidRPr="005014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Астрводоканал</w:t>
            </w:r>
            <w:proofErr w:type="spellEnd"/>
            <w:r w:rsidRPr="005014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</w:tr>
      <w:tr w:rsidR="000A0178" w:rsidRPr="000A0178" w:rsidTr="000A0178">
        <w:tc>
          <w:tcPr>
            <w:tcW w:w="7260" w:type="dxa"/>
            <w:gridSpan w:val="6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 отсутствии прибора учета</w:t>
            </w:r>
          </w:p>
        </w:tc>
      </w:tr>
      <w:tr w:rsidR="000A0178" w:rsidRPr="000A0178" w:rsidTr="000A0178">
        <w:tc>
          <w:tcPr>
            <w:tcW w:w="5580" w:type="dxa"/>
            <w:gridSpan w:val="3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Водоснабжение из уличных колонок, дворовых колонок,</w:t>
            </w: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br/>
              <w:t>руб. с чел./мес.</w:t>
            </w:r>
          </w:p>
        </w:tc>
        <w:tc>
          <w:tcPr>
            <w:tcW w:w="750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35,64</w:t>
            </w:r>
          </w:p>
        </w:tc>
        <w:tc>
          <w:tcPr>
            <w:tcW w:w="9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37,44</w:t>
            </w:r>
          </w:p>
        </w:tc>
      </w:tr>
      <w:tr w:rsidR="000A0178" w:rsidRPr="000A0178" w:rsidTr="000A0178">
        <w:tc>
          <w:tcPr>
            <w:tcW w:w="5580" w:type="dxa"/>
            <w:gridSpan w:val="3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Водоснабжение жилых домов с водопроводом, без канализации,</w:t>
            </w: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br/>
              <w:t>без газоснабжения, руб. с чел./мес.</w:t>
            </w:r>
          </w:p>
        </w:tc>
        <w:tc>
          <w:tcPr>
            <w:tcW w:w="750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61,38</w:t>
            </w:r>
          </w:p>
        </w:tc>
        <w:tc>
          <w:tcPr>
            <w:tcW w:w="9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64,48</w:t>
            </w:r>
          </w:p>
        </w:tc>
      </w:tr>
      <w:tr w:rsidR="000A0178" w:rsidRPr="000A0178" w:rsidTr="000A0178">
        <w:tc>
          <w:tcPr>
            <w:tcW w:w="5580" w:type="dxa"/>
            <w:gridSpan w:val="3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Водоснабжение жилых домов с водопроводом, канализацией,</w:t>
            </w: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br/>
              <w:t>без ванн, с газоснабжением (в т. ч. с водоотведением холодного водоснабжения), руб. с чел./мес.</w:t>
            </w:r>
            <w:proofErr w:type="gramEnd"/>
          </w:p>
        </w:tc>
        <w:tc>
          <w:tcPr>
            <w:tcW w:w="750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148,96</w:t>
            </w:r>
          </w:p>
        </w:tc>
        <w:tc>
          <w:tcPr>
            <w:tcW w:w="9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155,40</w:t>
            </w:r>
          </w:p>
        </w:tc>
      </w:tr>
      <w:tr w:rsidR="000A0178" w:rsidRPr="000A0178" w:rsidTr="000A0178">
        <w:tc>
          <w:tcPr>
            <w:tcW w:w="5580" w:type="dxa"/>
            <w:gridSpan w:val="3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Водоснабжение жилых домов с водопроводом, канализацией, ванной и газ</w:t>
            </w:r>
            <w:proofErr w:type="gramStart"/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одонагревателем (АОГВ) (в т. ч. с водоотведением холодного водоснабжения), руб. с чел. /мес.</w:t>
            </w:r>
          </w:p>
        </w:tc>
        <w:tc>
          <w:tcPr>
            <w:tcW w:w="750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229,48</w:t>
            </w:r>
          </w:p>
        </w:tc>
        <w:tc>
          <w:tcPr>
            <w:tcW w:w="9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239,0</w:t>
            </w:r>
          </w:p>
        </w:tc>
      </w:tr>
      <w:tr w:rsidR="000A0178" w:rsidRPr="000A0178" w:rsidTr="000A0178">
        <w:tc>
          <w:tcPr>
            <w:tcW w:w="5580" w:type="dxa"/>
            <w:gridSpan w:val="3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Водоснабжение жилых домов с водопроводом, канализацией, ванной и газовой колонкой (в т. ч. с водоотведением холодного водоснабжения), руб. с чел. /мес.</w:t>
            </w:r>
          </w:p>
        </w:tc>
        <w:tc>
          <w:tcPr>
            <w:tcW w:w="750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293,91</w:t>
            </w:r>
          </w:p>
        </w:tc>
        <w:tc>
          <w:tcPr>
            <w:tcW w:w="9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306,61</w:t>
            </w:r>
          </w:p>
        </w:tc>
      </w:tr>
      <w:tr w:rsidR="000A0178" w:rsidRPr="000A0178" w:rsidTr="000A0178">
        <w:tc>
          <w:tcPr>
            <w:tcW w:w="5580" w:type="dxa"/>
            <w:gridSpan w:val="3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Водоснабжение жилых домов с водопроводом, канализацией, ванной и горячим водоснабжением (в т. ч. с водоотведением холодного и горячего водоснабжения), руб. с чел./мес.</w:t>
            </w:r>
          </w:p>
        </w:tc>
        <w:tc>
          <w:tcPr>
            <w:tcW w:w="750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350,09</w:t>
            </w:r>
          </w:p>
        </w:tc>
        <w:tc>
          <w:tcPr>
            <w:tcW w:w="9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364,77</w:t>
            </w:r>
          </w:p>
        </w:tc>
      </w:tr>
      <w:tr w:rsidR="000A0178" w:rsidRPr="000A0178" w:rsidTr="000A0178">
        <w:tc>
          <w:tcPr>
            <w:tcW w:w="5580" w:type="dxa"/>
            <w:gridSpan w:val="3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Водоснабжение общежитий без душевых (в т. ч. с водоотведением холодного водоснабжения), руб. с чел./мес.</w:t>
            </w:r>
          </w:p>
        </w:tc>
        <w:tc>
          <w:tcPr>
            <w:tcW w:w="750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60,39</w:t>
            </w:r>
          </w:p>
        </w:tc>
        <w:tc>
          <w:tcPr>
            <w:tcW w:w="9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63,00</w:t>
            </w:r>
          </w:p>
        </w:tc>
      </w:tr>
      <w:tr w:rsidR="000A0178" w:rsidRPr="000A0178" w:rsidTr="000A0178">
        <w:tc>
          <w:tcPr>
            <w:tcW w:w="5580" w:type="dxa"/>
            <w:gridSpan w:val="3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Водоснабжение общежитий с душевыми без горячего водоснабжения</w:t>
            </w: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br/>
              <w:t>(в т. ч. с водоотведением холодного водоснабжения), руб. с чел./мес.</w:t>
            </w:r>
          </w:p>
        </w:tc>
        <w:tc>
          <w:tcPr>
            <w:tcW w:w="750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112,73</w:t>
            </w:r>
          </w:p>
        </w:tc>
        <w:tc>
          <w:tcPr>
            <w:tcW w:w="9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117,60</w:t>
            </w:r>
          </w:p>
        </w:tc>
      </w:tr>
      <w:tr w:rsidR="000A0178" w:rsidRPr="000A0178" w:rsidTr="000A0178">
        <w:tc>
          <w:tcPr>
            <w:tcW w:w="5580" w:type="dxa"/>
            <w:gridSpan w:val="3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Водоснабжение общежитий с душевыми, с горячим водоснабжением</w:t>
            </w:r>
          </w:p>
          <w:p w:rsidR="000A0178" w:rsidRPr="000A0178" w:rsidRDefault="000A0178" w:rsidP="000A0178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(в т. ч. с водоотведением холодного и горячего водоснабжения),</w:t>
            </w: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br/>
              <w:t>руб. с чел./мес.</w:t>
            </w:r>
          </w:p>
        </w:tc>
        <w:tc>
          <w:tcPr>
            <w:tcW w:w="750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147,64</w:t>
            </w:r>
          </w:p>
        </w:tc>
        <w:tc>
          <w:tcPr>
            <w:tcW w:w="9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153,72</w:t>
            </w:r>
          </w:p>
        </w:tc>
      </w:tr>
      <w:tr w:rsidR="000A0178" w:rsidRPr="000A0178" w:rsidTr="000A0178">
        <w:tc>
          <w:tcPr>
            <w:tcW w:w="5580" w:type="dxa"/>
            <w:gridSpan w:val="3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 xml:space="preserve">Водоснабжение общежитий с душевыми и </w:t>
            </w:r>
            <w:proofErr w:type="gramStart"/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общей кухней без горячей воды</w:t>
            </w:r>
            <w:proofErr w:type="gramEnd"/>
          </w:p>
          <w:p w:rsidR="000A0178" w:rsidRPr="000A0178" w:rsidRDefault="000A0178" w:rsidP="000A0178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(в т. ч. с водоотведением холодного водоснабжения),</w:t>
            </w: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br/>
              <w:t>руб. с чел./мес.</w:t>
            </w:r>
          </w:p>
        </w:tc>
        <w:tc>
          <w:tcPr>
            <w:tcW w:w="750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157,01</w:t>
            </w:r>
          </w:p>
        </w:tc>
        <w:tc>
          <w:tcPr>
            <w:tcW w:w="9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163,80</w:t>
            </w:r>
          </w:p>
        </w:tc>
      </w:tr>
      <w:tr w:rsidR="000A0178" w:rsidRPr="000A0178" w:rsidTr="000A0178">
        <w:tc>
          <w:tcPr>
            <w:tcW w:w="5580" w:type="dxa"/>
            <w:gridSpan w:val="3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Водоснабжение общежитий с душевыми, общей кухней,</w:t>
            </w:r>
          </w:p>
          <w:p w:rsidR="000A0178" w:rsidRPr="000A0178" w:rsidRDefault="000A0178" w:rsidP="000A0178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с горячим водоснабжением (в т. ч. с водоотведением</w:t>
            </w:r>
            <w:proofErr w:type="gramEnd"/>
          </w:p>
          <w:p w:rsidR="000A0178" w:rsidRPr="000A0178" w:rsidRDefault="000A0178" w:rsidP="000A0178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холодного и горячего водоснабжения), руб. с чел./мес.</w:t>
            </w:r>
          </w:p>
        </w:tc>
        <w:tc>
          <w:tcPr>
            <w:tcW w:w="750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194,04</w:t>
            </w:r>
          </w:p>
        </w:tc>
        <w:tc>
          <w:tcPr>
            <w:tcW w:w="9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202,08</w:t>
            </w:r>
          </w:p>
        </w:tc>
      </w:tr>
      <w:tr w:rsidR="000A0178" w:rsidRPr="000A0178" w:rsidTr="000A0178">
        <w:tc>
          <w:tcPr>
            <w:tcW w:w="7260" w:type="dxa"/>
            <w:gridSpan w:val="6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 наличии прибора учета</w:t>
            </w:r>
          </w:p>
        </w:tc>
      </w:tr>
      <w:tr w:rsidR="000A0178" w:rsidRPr="000A0178" w:rsidTr="000A0178">
        <w:tc>
          <w:tcPr>
            <w:tcW w:w="5580" w:type="dxa"/>
            <w:gridSpan w:val="3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Одноставочный</w:t>
            </w:r>
            <w:proofErr w:type="spellEnd"/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 xml:space="preserve"> тариф на питьевую воду, руб./куб. м</w:t>
            </w:r>
          </w:p>
        </w:tc>
        <w:tc>
          <w:tcPr>
            <w:tcW w:w="750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19,80</w:t>
            </w:r>
          </w:p>
        </w:tc>
        <w:tc>
          <w:tcPr>
            <w:tcW w:w="9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20,80</w:t>
            </w:r>
          </w:p>
        </w:tc>
      </w:tr>
      <w:tr w:rsidR="000A0178" w:rsidRPr="000A0178" w:rsidTr="000A0178">
        <w:tc>
          <w:tcPr>
            <w:tcW w:w="5580" w:type="dxa"/>
            <w:gridSpan w:val="3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Одноставочный</w:t>
            </w:r>
            <w:proofErr w:type="spellEnd"/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 xml:space="preserve"> тариф на водоотведение, руб./куб. м</w:t>
            </w:r>
          </w:p>
        </w:tc>
        <w:tc>
          <w:tcPr>
            <w:tcW w:w="750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20,46</w:t>
            </w:r>
          </w:p>
        </w:tc>
        <w:tc>
          <w:tcPr>
            <w:tcW w:w="9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21,20</w:t>
            </w:r>
          </w:p>
        </w:tc>
      </w:tr>
      <w:tr w:rsidR="000A0178" w:rsidRPr="000A0178" w:rsidTr="000A0178">
        <w:tc>
          <w:tcPr>
            <w:tcW w:w="7260" w:type="dxa"/>
            <w:gridSpan w:val="6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Вывоз твердых бытовых отходов</w:t>
            </w:r>
          </w:p>
        </w:tc>
      </w:tr>
      <w:tr w:rsidR="000A0178" w:rsidRPr="000A0178" w:rsidTr="000A0178">
        <w:tc>
          <w:tcPr>
            <w:tcW w:w="345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ООО «РО ТКО АО «</w:t>
            </w:r>
            <w:proofErr w:type="spellStart"/>
            <w:r w:rsidRPr="005014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Эко-Система</w:t>
            </w:r>
            <w:proofErr w:type="spellEnd"/>
            <w:r w:rsidRPr="005014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АО»</w:t>
            </w:r>
          </w:p>
          <w:p w:rsidR="000A0178" w:rsidRPr="000A0178" w:rsidRDefault="000A0178" w:rsidP="000A01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руб. с</w:t>
            </w:r>
            <w:r w:rsidRPr="005014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5014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чел./мес.</w:t>
            </w:r>
          </w:p>
        </w:tc>
        <w:tc>
          <w:tcPr>
            <w:tcW w:w="3810" w:type="dxa"/>
            <w:gridSpan w:val="5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93,65</w:t>
            </w:r>
          </w:p>
        </w:tc>
      </w:tr>
      <w:tr w:rsidR="000A0178" w:rsidRPr="000A0178" w:rsidTr="000A0178">
        <w:tc>
          <w:tcPr>
            <w:tcW w:w="345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ООО «Чистая среда» руб. с чел./мес.</w:t>
            </w:r>
          </w:p>
        </w:tc>
        <w:tc>
          <w:tcPr>
            <w:tcW w:w="3810" w:type="dxa"/>
            <w:gridSpan w:val="5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85,00</w:t>
            </w:r>
          </w:p>
        </w:tc>
      </w:tr>
      <w:tr w:rsidR="000A0178" w:rsidRPr="000A0178" w:rsidTr="000A0178">
        <w:tc>
          <w:tcPr>
            <w:tcW w:w="345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ООО «Клин-Сити» руб. с чел./мес.</w:t>
            </w:r>
          </w:p>
        </w:tc>
        <w:tc>
          <w:tcPr>
            <w:tcW w:w="18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85,00 (для МКД без образования юридического лица)</w:t>
            </w:r>
          </w:p>
          <w:p w:rsidR="000A0178" w:rsidRPr="000A0178" w:rsidRDefault="000A0178" w:rsidP="000A0178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76,00 (для МКД</w:t>
            </w:r>
            <w:proofErr w:type="gramEnd"/>
          </w:p>
          <w:p w:rsidR="000A0178" w:rsidRPr="000A0178" w:rsidRDefault="000A0178" w:rsidP="000A0178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78">
              <w:rPr>
                <w:rFonts w:ascii="Times New Roman" w:eastAsia="Times New Roman" w:hAnsi="Times New Roman" w:cs="Times New Roman"/>
                <w:lang w:eastAsia="ru-RU"/>
              </w:rPr>
              <w:t>с образованием юридического лица — ТСЖ)</w:t>
            </w:r>
          </w:p>
        </w:tc>
        <w:tc>
          <w:tcPr>
            <w:tcW w:w="28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A0178" w:rsidRPr="000A0178" w:rsidRDefault="000A0178" w:rsidP="000A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014F4" w:rsidRDefault="005014F4" w:rsidP="000A0178">
      <w:pPr>
        <w:shd w:val="clear" w:color="auto" w:fill="FFFFFF"/>
        <w:spacing w:after="75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014F4" w:rsidRPr="005014F4" w:rsidRDefault="005014F4" w:rsidP="000A0178">
      <w:pPr>
        <w:shd w:val="clear" w:color="auto" w:fill="FFFFFF"/>
        <w:spacing w:after="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0178" w:rsidRPr="000A0178" w:rsidRDefault="000A0178" w:rsidP="000A0178">
      <w:pPr>
        <w:shd w:val="clear" w:color="auto" w:fill="FFFFFF"/>
        <w:spacing w:after="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Напоминаем: жители многоквартирных домов, в которых нет </w:t>
      </w:r>
      <w:proofErr w:type="spellStart"/>
      <w:r w:rsidRPr="000A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общедомовых</w:t>
      </w:r>
      <w:proofErr w:type="spellEnd"/>
      <w:r w:rsidRPr="000A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приборов учета (при наличии технической возможности их установки) должны оплачивать потребление коммунальных ресурсов по повышающему коэффициенту. С 1 января 2017 года повышающий коэффициент составляет 1,5.</w:t>
      </w:r>
    </w:p>
    <w:p w:rsidR="006915F1" w:rsidRPr="005014F4" w:rsidRDefault="006915F1">
      <w:pPr>
        <w:rPr>
          <w:rFonts w:ascii="Times New Roman" w:hAnsi="Times New Roman" w:cs="Times New Roman"/>
        </w:rPr>
      </w:pPr>
    </w:p>
    <w:sectPr w:rsidR="006915F1" w:rsidRPr="005014F4" w:rsidSect="00691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178"/>
    <w:rsid w:val="000A0178"/>
    <w:rsid w:val="005014F4"/>
    <w:rsid w:val="00691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5F1"/>
  </w:style>
  <w:style w:type="paragraph" w:styleId="1">
    <w:name w:val="heading 1"/>
    <w:basedOn w:val="a"/>
    <w:link w:val="10"/>
    <w:uiPriority w:val="9"/>
    <w:qFormat/>
    <w:rsid w:val="000A01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01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-category">
    <w:name w:val="post-category"/>
    <w:basedOn w:val="a"/>
    <w:rsid w:val="000A0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info-category">
    <w:name w:val="post-info-category"/>
    <w:basedOn w:val="a0"/>
    <w:rsid w:val="000A0178"/>
  </w:style>
  <w:style w:type="character" w:styleId="a3">
    <w:name w:val="Hyperlink"/>
    <w:basedOn w:val="a0"/>
    <w:uiPriority w:val="99"/>
    <w:semiHidden/>
    <w:unhideWhenUsed/>
    <w:rsid w:val="000A0178"/>
    <w:rPr>
      <w:color w:val="0000FF"/>
      <w:u w:val="single"/>
    </w:rPr>
  </w:style>
  <w:style w:type="character" w:customStyle="1" w:styleId="entry-headline-text">
    <w:name w:val="entry-headline-text"/>
    <w:basedOn w:val="a0"/>
    <w:rsid w:val="000A0178"/>
  </w:style>
  <w:style w:type="paragraph" w:styleId="a4">
    <w:name w:val="Normal (Web)"/>
    <w:basedOn w:val="a"/>
    <w:uiPriority w:val="99"/>
    <w:unhideWhenUsed/>
    <w:rsid w:val="000A0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date">
    <w:name w:val="post_date"/>
    <w:basedOn w:val="a0"/>
    <w:rsid w:val="000A0178"/>
  </w:style>
  <w:style w:type="character" w:customStyle="1" w:styleId="postimgdesc">
    <w:name w:val="post_img_desc"/>
    <w:basedOn w:val="a0"/>
    <w:rsid w:val="000A0178"/>
  </w:style>
  <w:style w:type="character" w:styleId="a5">
    <w:name w:val="Emphasis"/>
    <w:basedOn w:val="a0"/>
    <w:uiPriority w:val="20"/>
    <w:qFormat/>
    <w:rsid w:val="000A0178"/>
    <w:rPr>
      <w:i/>
      <w:iCs/>
    </w:rPr>
  </w:style>
  <w:style w:type="character" w:styleId="a6">
    <w:name w:val="Strong"/>
    <w:basedOn w:val="a0"/>
    <w:uiPriority w:val="22"/>
    <w:qFormat/>
    <w:rsid w:val="000A0178"/>
    <w:rPr>
      <w:b/>
      <w:bCs/>
    </w:rPr>
  </w:style>
  <w:style w:type="character" w:customStyle="1" w:styleId="apple-converted-space">
    <w:name w:val="apple-converted-space"/>
    <w:basedOn w:val="a0"/>
    <w:rsid w:val="000A0178"/>
  </w:style>
  <w:style w:type="paragraph" w:styleId="a7">
    <w:name w:val="Balloon Text"/>
    <w:basedOn w:val="a"/>
    <w:link w:val="a8"/>
    <w:uiPriority w:val="99"/>
    <w:semiHidden/>
    <w:unhideWhenUsed/>
    <w:rsid w:val="000A0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01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1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41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6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2017-03-22T12:34:00Z</dcterms:created>
  <dcterms:modified xsi:type="dcterms:W3CDTF">2017-03-22T12:53:00Z</dcterms:modified>
</cp:coreProperties>
</file>